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text" w:horzAnchor="margin" w:tblpXSpec="right" w:tblpY="-168"/>
        <w:tblW w:w="2840" w:type="dxa"/>
        <w:tblCellMar>
          <w:left w:w="70" w:type="dxa"/>
          <w:right w:w="70" w:type="dxa"/>
        </w:tblCellMar>
        <w:tblLook w:val="0000" w:firstRow="0" w:lastRow="0" w:firstColumn="0" w:lastColumn="0" w:noHBand="0" w:noVBand="0"/>
      </w:tblPr>
      <w:tblGrid>
        <w:gridCol w:w="2840"/>
      </w:tblGrid>
      <w:tr w:rsidR="00A16778" w:rsidRPr="00FF156E" w14:paraId="2E39EC2D" w14:textId="77777777" w:rsidTr="00A16778">
        <w:trPr>
          <w:cantSplit/>
          <w:trHeight w:val="535"/>
        </w:trPr>
        <w:tc>
          <w:tcPr>
            <w:tcW w:w="2840" w:type="dxa"/>
            <w:vAlign w:val="center"/>
          </w:tcPr>
          <w:p w14:paraId="3D095A69" w14:textId="77777777" w:rsidR="00A16778" w:rsidRPr="00FF156E" w:rsidRDefault="00A16778" w:rsidP="00A16778">
            <w:pPr>
              <w:jc w:val="both"/>
              <w:rPr>
                <w:rFonts w:ascii="Comic Sans MS" w:hAnsi="Comic Sans MS"/>
                <w:bCs/>
                <w:sz w:val="28"/>
              </w:rPr>
            </w:pPr>
            <w:r>
              <w:rPr>
                <w:rFonts w:ascii="Comic Sans MS" w:hAnsi="Comic Sans MS"/>
                <w:bCs/>
                <w:sz w:val="28"/>
              </w:rPr>
              <w:t xml:space="preserve">Bramfelder </w:t>
            </w:r>
            <w:r w:rsidRPr="00FF156E">
              <w:rPr>
                <w:rFonts w:ascii="Comic Sans MS" w:hAnsi="Comic Sans MS"/>
                <w:bCs/>
                <w:sz w:val="28"/>
              </w:rPr>
              <w:t xml:space="preserve">Weg 121  </w:t>
            </w:r>
          </w:p>
          <w:p w14:paraId="2ADE5399" w14:textId="77777777" w:rsidR="00A16778" w:rsidRPr="00FF156E" w:rsidRDefault="00A16778" w:rsidP="00A16778">
            <w:pPr>
              <w:jc w:val="both"/>
              <w:rPr>
                <w:rFonts w:ascii="Comic Sans MS" w:hAnsi="Comic Sans MS"/>
                <w:bCs/>
                <w:sz w:val="28"/>
              </w:rPr>
            </w:pPr>
            <w:r w:rsidRPr="00FF156E">
              <w:rPr>
                <w:rFonts w:ascii="Comic Sans MS" w:hAnsi="Comic Sans MS"/>
                <w:bCs/>
                <w:sz w:val="28"/>
              </w:rPr>
              <w:t>22159 Hamburg</w:t>
            </w:r>
          </w:p>
        </w:tc>
      </w:tr>
      <w:tr w:rsidR="00A16778" w:rsidRPr="00FF156E" w14:paraId="78AA12F3" w14:textId="77777777" w:rsidTr="00A16778">
        <w:trPr>
          <w:cantSplit/>
          <w:trHeight w:hRule="exact" w:val="115"/>
        </w:trPr>
        <w:tc>
          <w:tcPr>
            <w:tcW w:w="2840" w:type="dxa"/>
          </w:tcPr>
          <w:p w14:paraId="7F263AC8" w14:textId="77777777" w:rsidR="00A16778" w:rsidRPr="00FF156E" w:rsidRDefault="00A16778" w:rsidP="00A16778">
            <w:pPr>
              <w:pStyle w:val="berschrift2"/>
              <w:jc w:val="both"/>
              <w:rPr>
                <w:rFonts w:ascii="Comic Sans MS" w:hAnsi="Comic Sans MS"/>
                <w:sz w:val="20"/>
              </w:rPr>
            </w:pPr>
          </w:p>
        </w:tc>
      </w:tr>
      <w:tr w:rsidR="00A16778" w:rsidRPr="00FF156E" w14:paraId="455AF425" w14:textId="77777777" w:rsidTr="00A16778">
        <w:trPr>
          <w:cantSplit/>
          <w:trHeight w:val="1162"/>
        </w:trPr>
        <w:tc>
          <w:tcPr>
            <w:tcW w:w="2840" w:type="dxa"/>
          </w:tcPr>
          <w:p w14:paraId="2FA5DDB4" w14:textId="77777777" w:rsidR="00A16778" w:rsidRPr="00FF156E" w:rsidRDefault="00A16778" w:rsidP="00A16778">
            <w:pPr>
              <w:jc w:val="both"/>
              <w:rPr>
                <w:rFonts w:ascii="Comic Sans MS" w:hAnsi="Comic Sans MS"/>
                <w:bCs/>
              </w:rPr>
            </w:pPr>
            <w:r w:rsidRPr="00FF156E">
              <w:rPr>
                <w:rFonts w:ascii="Comic Sans MS" w:hAnsi="Comic Sans MS"/>
                <w:bCs/>
              </w:rPr>
              <w:t>Telefon: 040-</w:t>
            </w:r>
            <w:r>
              <w:rPr>
                <w:rFonts w:ascii="Comic Sans MS" w:hAnsi="Comic Sans MS"/>
                <w:bCs/>
              </w:rPr>
              <w:t>4289672</w:t>
            </w:r>
            <w:r w:rsidRPr="00FF156E">
              <w:rPr>
                <w:rFonts w:ascii="Comic Sans MS" w:hAnsi="Comic Sans MS"/>
                <w:bCs/>
              </w:rPr>
              <w:t xml:space="preserve">-0 </w:t>
            </w:r>
          </w:p>
          <w:p w14:paraId="09370BC0" w14:textId="77777777" w:rsidR="00A16778" w:rsidRPr="00FF156E" w:rsidRDefault="00A16778" w:rsidP="00A16778">
            <w:pPr>
              <w:jc w:val="both"/>
              <w:rPr>
                <w:rFonts w:ascii="Comic Sans MS" w:hAnsi="Comic Sans MS"/>
                <w:bCs/>
              </w:rPr>
            </w:pPr>
            <w:r>
              <w:rPr>
                <w:rFonts w:ascii="Comic Sans MS" w:hAnsi="Comic Sans MS"/>
                <w:bCs/>
              </w:rPr>
              <w:t xml:space="preserve">Fax:       </w:t>
            </w:r>
            <w:r w:rsidRPr="00FF156E">
              <w:rPr>
                <w:rFonts w:ascii="Comic Sans MS" w:hAnsi="Comic Sans MS"/>
                <w:bCs/>
              </w:rPr>
              <w:t>040-</w:t>
            </w:r>
            <w:r>
              <w:rPr>
                <w:rFonts w:ascii="Comic Sans MS" w:hAnsi="Comic Sans MS"/>
                <w:bCs/>
              </w:rPr>
              <w:t>4289672</w:t>
            </w:r>
            <w:r w:rsidRPr="00FF156E">
              <w:rPr>
                <w:rFonts w:ascii="Comic Sans MS" w:hAnsi="Comic Sans MS"/>
                <w:bCs/>
              </w:rPr>
              <w:t>-22</w:t>
            </w:r>
          </w:p>
          <w:p w14:paraId="1FCA718F" w14:textId="77777777" w:rsidR="00A16778" w:rsidRPr="00FF156E" w:rsidRDefault="00592048" w:rsidP="00A16778">
            <w:pPr>
              <w:jc w:val="both"/>
              <w:rPr>
                <w:rFonts w:ascii="Comic Sans MS" w:hAnsi="Comic Sans MS"/>
                <w:bCs/>
              </w:rPr>
            </w:pPr>
            <w:hyperlink r:id="rId7" w:history="1">
              <w:r w:rsidR="00A16778" w:rsidRPr="00D428FE">
                <w:rPr>
                  <w:rStyle w:val="Hyperlink"/>
                  <w:rFonts w:ascii="Comic Sans MS" w:hAnsi="Comic Sans MS"/>
                  <w:bCs/>
                </w:rPr>
                <w:t>www.surenland.de</w:t>
              </w:r>
            </w:hyperlink>
          </w:p>
          <w:p w14:paraId="34734641" w14:textId="77777777" w:rsidR="00A16778" w:rsidRPr="00FF156E" w:rsidRDefault="00A16778" w:rsidP="00A16778">
            <w:pPr>
              <w:jc w:val="both"/>
              <w:rPr>
                <w:rFonts w:ascii="Comic Sans MS" w:hAnsi="Comic Sans MS"/>
                <w:bCs/>
                <w:sz w:val="16"/>
                <w:szCs w:val="16"/>
              </w:rPr>
            </w:pPr>
            <w:r w:rsidRPr="00FF156E">
              <w:rPr>
                <w:rFonts w:ascii="Comic Sans MS" w:hAnsi="Comic Sans MS"/>
                <w:bCs/>
                <w:sz w:val="16"/>
                <w:szCs w:val="16"/>
              </w:rPr>
              <w:t>schule-surenland@bsb.hamburg.de</w:t>
            </w:r>
          </w:p>
        </w:tc>
      </w:tr>
      <w:tr w:rsidR="00A16778" w:rsidRPr="00FF156E" w14:paraId="5154EC35" w14:textId="77777777" w:rsidTr="00A16778">
        <w:trPr>
          <w:cantSplit/>
          <w:trHeight w:val="184"/>
        </w:trPr>
        <w:tc>
          <w:tcPr>
            <w:tcW w:w="2840" w:type="dxa"/>
          </w:tcPr>
          <w:p w14:paraId="4D5502B0" w14:textId="77777777" w:rsidR="00A16778" w:rsidRPr="00FF156E" w:rsidRDefault="00A16778" w:rsidP="00A16778">
            <w:pPr>
              <w:rPr>
                <w:bCs/>
                <w:sz w:val="16"/>
                <w:szCs w:val="16"/>
              </w:rPr>
            </w:pPr>
          </w:p>
        </w:tc>
      </w:tr>
      <w:tr w:rsidR="00A16778" w:rsidRPr="00FF156E" w14:paraId="4E63B714" w14:textId="77777777" w:rsidTr="00A16778">
        <w:trPr>
          <w:cantSplit/>
          <w:trHeight w:val="2049"/>
        </w:trPr>
        <w:tc>
          <w:tcPr>
            <w:tcW w:w="2840" w:type="dxa"/>
          </w:tcPr>
          <w:p w14:paraId="41F69807" w14:textId="77777777" w:rsidR="00A16778" w:rsidRPr="00FF156E" w:rsidRDefault="00A16778" w:rsidP="00A16778">
            <w:pPr>
              <w:jc w:val="center"/>
              <w:rPr>
                <w:rFonts w:ascii="Comic Sans MS" w:hAnsi="Comic Sans MS"/>
                <w:b/>
                <w:bCs/>
                <w:color w:val="99CC00"/>
              </w:rPr>
            </w:pPr>
            <w:r w:rsidRPr="00FF156E">
              <w:rPr>
                <w:rFonts w:ascii="Comic Sans MS" w:hAnsi="Comic Sans MS"/>
                <w:b/>
                <w:bCs/>
                <w:color w:val="99CC00"/>
              </w:rPr>
              <w:t xml:space="preserve">Grundschule mit ganztägiger Bildung </w:t>
            </w:r>
          </w:p>
          <w:p w14:paraId="2C33182A" w14:textId="77777777" w:rsidR="00A16778" w:rsidRPr="00FF156E" w:rsidRDefault="00A16778" w:rsidP="00A16778">
            <w:pPr>
              <w:jc w:val="center"/>
              <w:rPr>
                <w:rFonts w:ascii="Comic Sans MS" w:hAnsi="Comic Sans MS"/>
                <w:b/>
                <w:bCs/>
                <w:color w:val="99CC00"/>
              </w:rPr>
            </w:pPr>
            <w:r w:rsidRPr="00FF156E">
              <w:rPr>
                <w:rFonts w:ascii="Comic Sans MS" w:hAnsi="Comic Sans MS"/>
                <w:b/>
                <w:bCs/>
                <w:color w:val="99CC00"/>
              </w:rPr>
              <w:t xml:space="preserve">und Betreuung </w:t>
            </w:r>
          </w:p>
          <w:p w14:paraId="3F32D202" w14:textId="77777777" w:rsidR="00A16778" w:rsidRPr="00FF156E" w:rsidRDefault="00A16778" w:rsidP="00A16778">
            <w:pPr>
              <w:jc w:val="center"/>
              <w:rPr>
                <w:rFonts w:ascii="Comic Sans MS" w:hAnsi="Comic Sans MS"/>
                <w:b/>
                <w:bCs/>
                <w:color w:val="99CC00"/>
              </w:rPr>
            </w:pPr>
            <w:r w:rsidRPr="00FF156E">
              <w:rPr>
                <w:rFonts w:ascii="Comic Sans MS" w:hAnsi="Comic Sans MS"/>
                <w:b/>
                <w:bCs/>
                <w:color w:val="99CC00"/>
              </w:rPr>
              <w:t xml:space="preserve">von </w:t>
            </w:r>
            <w:r>
              <w:rPr>
                <w:rFonts w:ascii="Comic Sans MS" w:hAnsi="Comic Sans MS"/>
                <w:b/>
                <w:bCs/>
                <w:color w:val="99CC00"/>
              </w:rPr>
              <w:t>6</w:t>
            </w:r>
            <w:r w:rsidRPr="00FF156E">
              <w:rPr>
                <w:rFonts w:ascii="Comic Sans MS" w:hAnsi="Comic Sans MS"/>
                <w:b/>
                <w:bCs/>
                <w:color w:val="99CC00"/>
              </w:rPr>
              <w:t>-18 Uhr</w:t>
            </w:r>
            <w:r>
              <w:rPr>
                <w:rFonts w:ascii="Comic Sans MS" w:hAnsi="Comic Sans MS"/>
                <w:b/>
                <w:bCs/>
                <w:color w:val="99CC00"/>
              </w:rPr>
              <w:t>.</w:t>
            </w:r>
          </w:p>
          <w:p w14:paraId="1BAF6CE6" w14:textId="77777777" w:rsidR="00A16778" w:rsidRDefault="00A16778" w:rsidP="00A16778">
            <w:pPr>
              <w:ind w:left="709"/>
              <w:jc w:val="center"/>
              <w:rPr>
                <w:rFonts w:ascii="Comic Sans MS" w:hAnsi="Comic Sans MS" w:cs="Arial"/>
                <w:bCs/>
              </w:rPr>
            </w:pPr>
          </w:p>
          <w:p w14:paraId="33F162B0" w14:textId="77777777" w:rsidR="00A16778" w:rsidRPr="007B23B8" w:rsidRDefault="00A16778" w:rsidP="00A16778">
            <w:pPr>
              <w:ind w:left="709"/>
              <w:jc w:val="center"/>
              <w:rPr>
                <w:rFonts w:ascii="Calibri" w:hAnsi="Calibri" w:cs="Calibri"/>
                <w:bCs/>
              </w:rPr>
            </w:pPr>
            <w:r>
              <w:rPr>
                <w:rFonts w:ascii="Calibri" w:hAnsi="Calibri" w:cs="Calibri"/>
                <w:bCs/>
              </w:rPr>
              <w:t>18</w:t>
            </w:r>
            <w:r w:rsidRPr="007B23B8">
              <w:rPr>
                <w:rFonts w:ascii="Calibri" w:hAnsi="Calibri" w:cs="Calibri"/>
                <w:bCs/>
              </w:rPr>
              <w:t>. März 2021</w:t>
            </w:r>
          </w:p>
        </w:tc>
      </w:tr>
    </w:tbl>
    <w:p w14:paraId="58E231A2" w14:textId="05150726" w:rsidR="003527B8" w:rsidRPr="00592048" w:rsidRDefault="00A16778" w:rsidP="004C4F11">
      <w:pPr>
        <w:snapToGrid w:val="0"/>
        <w:spacing w:before="240" w:after="240" w:line="276" w:lineRule="auto"/>
        <w:jc w:val="both"/>
        <w:rPr>
          <w:rFonts w:cstheme="minorHAnsi"/>
        </w:rPr>
      </w:pPr>
      <w:r w:rsidRPr="00592048">
        <w:rPr>
          <w:rFonts w:cstheme="minorHAnsi"/>
          <w:noProof/>
        </w:rPr>
        <w:drawing>
          <wp:anchor distT="0" distB="0" distL="114300" distR="114300" simplePos="0" relativeHeight="251658240" behindDoc="1" locked="0" layoutInCell="1" allowOverlap="1" wp14:anchorId="178CDCD6" wp14:editId="728616AF">
            <wp:simplePos x="0" y="0"/>
            <wp:positionH relativeFrom="column">
              <wp:posOffset>-530860</wp:posOffset>
            </wp:positionH>
            <wp:positionV relativeFrom="paragraph">
              <wp:posOffset>-933450</wp:posOffset>
            </wp:positionV>
            <wp:extent cx="4000500" cy="24003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00500" cy="2400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884913" w14:textId="77777777" w:rsidR="00A16778" w:rsidRPr="00592048" w:rsidRDefault="00A16778" w:rsidP="004C4F11">
      <w:pPr>
        <w:snapToGrid w:val="0"/>
        <w:spacing w:before="240" w:after="240" w:line="276" w:lineRule="auto"/>
        <w:jc w:val="both"/>
        <w:rPr>
          <w:rFonts w:cstheme="minorHAnsi"/>
          <w:b/>
          <w:bCs/>
        </w:rPr>
      </w:pPr>
    </w:p>
    <w:p w14:paraId="07047EA9" w14:textId="77777777" w:rsidR="00A16778" w:rsidRPr="00592048" w:rsidRDefault="00A16778" w:rsidP="004C4F11">
      <w:pPr>
        <w:snapToGrid w:val="0"/>
        <w:spacing w:before="240" w:after="240" w:line="276" w:lineRule="auto"/>
        <w:jc w:val="both"/>
        <w:rPr>
          <w:rFonts w:cstheme="minorHAnsi"/>
          <w:b/>
          <w:bCs/>
        </w:rPr>
      </w:pPr>
    </w:p>
    <w:p w14:paraId="70D44B2D" w14:textId="77777777" w:rsidR="00A16778" w:rsidRPr="00592048" w:rsidRDefault="00A16778" w:rsidP="004C4F11">
      <w:pPr>
        <w:snapToGrid w:val="0"/>
        <w:spacing w:before="240" w:after="240" w:line="276" w:lineRule="auto"/>
        <w:jc w:val="both"/>
        <w:rPr>
          <w:rFonts w:cstheme="minorHAnsi"/>
          <w:b/>
          <w:bCs/>
        </w:rPr>
      </w:pPr>
    </w:p>
    <w:p w14:paraId="1850E370" w14:textId="77777777" w:rsidR="00A16778" w:rsidRPr="00592048" w:rsidRDefault="00A16778" w:rsidP="004C4F11">
      <w:pPr>
        <w:snapToGrid w:val="0"/>
        <w:spacing w:before="240" w:after="240" w:line="276" w:lineRule="auto"/>
        <w:jc w:val="both"/>
        <w:rPr>
          <w:rFonts w:cstheme="minorHAnsi"/>
          <w:b/>
          <w:bCs/>
        </w:rPr>
      </w:pPr>
    </w:p>
    <w:p w14:paraId="006D0DE4" w14:textId="77777777" w:rsidR="00A16778" w:rsidRPr="00592048" w:rsidRDefault="00A16778" w:rsidP="004C4F11">
      <w:pPr>
        <w:snapToGrid w:val="0"/>
        <w:spacing w:before="240" w:after="240" w:line="276" w:lineRule="auto"/>
        <w:jc w:val="both"/>
        <w:rPr>
          <w:rFonts w:cstheme="minorHAnsi"/>
          <w:b/>
          <w:bCs/>
        </w:rPr>
      </w:pPr>
    </w:p>
    <w:p w14:paraId="7CCC8BAD" w14:textId="77777777" w:rsidR="00A16778" w:rsidRPr="00592048" w:rsidRDefault="00A16778" w:rsidP="004C4F11">
      <w:pPr>
        <w:snapToGrid w:val="0"/>
        <w:spacing w:before="240" w:after="240" w:line="276" w:lineRule="auto"/>
        <w:jc w:val="both"/>
        <w:rPr>
          <w:rFonts w:cstheme="minorHAnsi"/>
          <w:b/>
          <w:bCs/>
        </w:rPr>
      </w:pPr>
    </w:p>
    <w:p w14:paraId="72FDC773" w14:textId="77777777" w:rsidR="00A16778" w:rsidRPr="00592048" w:rsidRDefault="00A16778" w:rsidP="004C4F11">
      <w:pPr>
        <w:snapToGrid w:val="0"/>
        <w:spacing w:before="240" w:after="240" w:line="276" w:lineRule="auto"/>
        <w:jc w:val="both"/>
        <w:rPr>
          <w:rFonts w:cstheme="minorHAnsi"/>
          <w:b/>
          <w:bCs/>
        </w:rPr>
      </w:pPr>
    </w:p>
    <w:p w14:paraId="0FF0FECC" w14:textId="77777777" w:rsidR="00A16778" w:rsidRPr="00592048" w:rsidRDefault="00A16778" w:rsidP="004C4F11">
      <w:pPr>
        <w:snapToGrid w:val="0"/>
        <w:spacing w:before="240" w:after="240" w:line="276" w:lineRule="auto"/>
        <w:jc w:val="both"/>
        <w:rPr>
          <w:rFonts w:cstheme="minorHAnsi"/>
          <w:b/>
          <w:bCs/>
        </w:rPr>
      </w:pPr>
    </w:p>
    <w:p w14:paraId="05E376EC" w14:textId="77777777" w:rsidR="00592048" w:rsidRPr="00592048" w:rsidRDefault="00592048" w:rsidP="00592048">
      <w:pPr>
        <w:snapToGrid w:val="0"/>
        <w:spacing w:before="240" w:after="240" w:line="276" w:lineRule="auto"/>
        <w:jc w:val="both"/>
        <w:rPr>
          <w:rFonts w:cstheme="minorHAnsi"/>
          <w:b/>
          <w:bCs/>
        </w:rPr>
      </w:pPr>
      <w:r w:rsidRPr="00592048">
        <w:rPr>
          <w:rFonts w:cstheme="minorHAnsi"/>
          <w:b/>
          <w:bCs/>
        </w:rPr>
        <w:t>Liebe Eltern,</w:t>
      </w:r>
    </w:p>
    <w:p w14:paraId="0255F2D0" w14:textId="77777777" w:rsidR="00592048" w:rsidRPr="00592048" w:rsidRDefault="00592048" w:rsidP="00592048">
      <w:pPr>
        <w:snapToGrid w:val="0"/>
        <w:spacing w:before="240" w:after="240" w:line="276" w:lineRule="auto"/>
        <w:jc w:val="both"/>
        <w:rPr>
          <w:rFonts w:cstheme="minorHAnsi"/>
        </w:rPr>
      </w:pPr>
      <w:r w:rsidRPr="00592048">
        <w:rPr>
          <w:rFonts w:cstheme="minorHAnsi"/>
        </w:rPr>
        <w:t xml:space="preserve">die Schulen sollen wieder vorsichtig geöffnet werden. Aber es soll sich möglichst niemand mit Corona anstecken. Deshalb können Ihre Kinder demnächst jede Woche einmal getestet werden. Die Tests sind freiwillig und kostenlos. </w:t>
      </w:r>
    </w:p>
    <w:p w14:paraId="3650B615" w14:textId="77777777" w:rsidR="00592048" w:rsidRPr="00592048" w:rsidRDefault="00592048" w:rsidP="00592048">
      <w:pPr>
        <w:snapToGrid w:val="0"/>
        <w:spacing w:before="240" w:after="240" w:line="276" w:lineRule="auto"/>
        <w:jc w:val="both"/>
        <w:rPr>
          <w:rFonts w:cstheme="minorHAnsi"/>
        </w:rPr>
      </w:pPr>
    </w:p>
    <w:p w14:paraId="51661707" w14:textId="77777777" w:rsidR="00592048" w:rsidRPr="00592048" w:rsidRDefault="00592048" w:rsidP="00592048">
      <w:pPr>
        <w:snapToGrid w:val="0"/>
        <w:spacing w:before="240" w:after="240" w:line="276" w:lineRule="auto"/>
        <w:jc w:val="both"/>
        <w:rPr>
          <w:rFonts w:cstheme="minorHAnsi"/>
          <w:b/>
          <w:bCs/>
        </w:rPr>
      </w:pPr>
      <w:r w:rsidRPr="00592048">
        <w:rPr>
          <w:rFonts w:cstheme="minorHAnsi"/>
          <w:b/>
          <w:bCs/>
        </w:rPr>
        <w:t xml:space="preserve">Was ist das für ein Test und wie funktioniert er? </w:t>
      </w:r>
    </w:p>
    <w:p w14:paraId="548E3864" w14:textId="77777777" w:rsidR="00592048" w:rsidRPr="00592048" w:rsidRDefault="00592048" w:rsidP="00592048">
      <w:pPr>
        <w:snapToGrid w:val="0"/>
        <w:spacing w:before="240" w:after="240" w:line="276" w:lineRule="auto"/>
        <w:jc w:val="both"/>
        <w:rPr>
          <w:rFonts w:cstheme="minorHAnsi"/>
        </w:rPr>
      </w:pPr>
      <w:r w:rsidRPr="00592048">
        <w:rPr>
          <w:rFonts w:cstheme="minorHAnsi"/>
        </w:rPr>
        <w:t>Die neuen Tests sind einfach zu bedienen. Sie tun nicht weh und sind nicht unangenehm. Für den Test muss man mit einem Stäbchen leicht in der Nase bohren – aber nicht tief. In anderen Ländern gibt es diese Tests für Schulkinder schon länger.</w:t>
      </w:r>
    </w:p>
    <w:p w14:paraId="6F162DCA" w14:textId="77777777" w:rsidR="00592048" w:rsidRPr="00592048" w:rsidRDefault="00592048" w:rsidP="00592048">
      <w:pPr>
        <w:snapToGrid w:val="0"/>
        <w:spacing w:before="240" w:after="240" w:line="276" w:lineRule="auto"/>
        <w:jc w:val="both"/>
        <w:rPr>
          <w:rFonts w:cstheme="minorHAnsi"/>
        </w:rPr>
      </w:pPr>
      <w:r w:rsidRPr="00592048">
        <w:rPr>
          <w:rFonts w:cstheme="minorHAnsi"/>
        </w:rPr>
        <w:t xml:space="preserve">Bitte sagen Sie Ihren Kindern, dass sie bei Test mitmachen sollen. Nur wenn viele bei den Tests mitmachen, können Ansteckungen schnell erkannt werden. </w:t>
      </w:r>
    </w:p>
    <w:p w14:paraId="40E799F1" w14:textId="77777777" w:rsidR="00592048" w:rsidRPr="00592048" w:rsidRDefault="00592048" w:rsidP="00592048">
      <w:pPr>
        <w:snapToGrid w:val="0"/>
        <w:spacing w:before="240" w:after="240" w:line="276" w:lineRule="auto"/>
        <w:jc w:val="both"/>
        <w:rPr>
          <w:rFonts w:cstheme="minorHAnsi"/>
        </w:rPr>
      </w:pPr>
      <w:r w:rsidRPr="00592048">
        <w:rPr>
          <w:rFonts w:cstheme="minorHAnsi"/>
        </w:rPr>
        <w:t>Bei den Tests handelt es sich um Schnelltests. Man muss nicht lange auf das Ergebnis warten. Die Tests wurden von Experten geprüft und zugelassen.</w:t>
      </w:r>
    </w:p>
    <w:p w14:paraId="10097A43" w14:textId="77777777" w:rsidR="00592048" w:rsidRPr="00592048" w:rsidRDefault="00592048" w:rsidP="00592048">
      <w:pPr>
        <w:snapToGrid w:val="0"/>
        <w:spacing w:before="240" w:after="240" w:line="276" w:lineRule="auto"/>
        <w:jc w:val="both"/>
        <w:rPr>
          <w:rFonts w:cstheme="minorHAnsi"/>
        </w:rPr>
      </w:pPr>
    </w:p>
    <w:p w14:paraId="56A4094C" w14:textId="77777777" w:rsidR="00592048" w:rsidRPr="00592048" w:rsidRDefault="00592048" w:rsidP="00592048">
      <w:pPr>
        <w:snapToGrid w:val="0"/>
        <w:spacing w:before="240" w:after="240" w:line="276" w:lineRule="auto"/>
        <w:jc w:val="both"/>
        <w:rPr>
          <w:rFonts w:cstheme="minorHAnsi"/>
          <w:b/>
          <w:bCs/>
        </w:rPr>
      </w:pPr>
      <w:r w:rsidRPr="00592048">
        <w:rPr>
          <w:rFonts w:cstheme="minorHAnsi"/>
          <w:b/>
          <w:bCs/>
        </w:rPr>
        <w:t>Wer führt den Test durch?</w:t>
      </w:r>
    </w:p>
    <w:p w14:paraId="6E0581D9" w14:textId="77777777" w:rsidR="00592048" w:rsidRPr="00592048" w:rsidRDefault="00592048" w:rsidP="00592048">
      <w:pPr>
        <w:spacing w:line="276" w:lineRule="auto"/>
        <w:jc w:val="both"/>
        <w:rPr>
          <w:rFonts w:cstheme="minorHAnsi"/>
        </w:rPr>
      </w:pPr>
      <w:r w:rsidRPr="00592048">
        <w:rPr>
          <w:rFonts w:cstheme="minorHAnsi"/>
        </w:rPr>
        <w:t xml:space="preserve">Alle Schülerinnen und Schüler können den Test in der Schule selber durchführen. Sogar Kinder auf der Grundschule können das. Es wird den Kindern gezeigt, wie sie das Stäbchen in der Nase bewegen müssen. Hier ist ein Video, in dem der Test erklärt wird: </w:t>
      </w:r>
      <w:hyperlink r:id="rId9">
        <w:r w:rsidRPr="00592048">
          <w:rPr>
            <w:rStyle w:val="ListLabel7"/>
            <w:rFonts w:asciiTheme="minorHAnsi" w:hAnsiTheme="minorHAnsi" w:cstheme="minorHAnsi"/>
          </w:rPr>
          <w:t>Corona-Test-Erklärvideo - hamburg.de</w:t>
        </w:r>
      </w:hyperlink>
      <w:r w:rsidRPr="00592048">
        <w:rPr>
          <w:rFonts w:cstheme="minorHAnsi"/>
          <w:color w:val="0000FF"/>
          <w:u w:val="single"/>
        </w:rPr>
        <w:t xml:space="preserve">. </w:t>
      </w:r>
    </w:p>
    <w:p w14:paraId="6453487B" w14:textId="539E5066" w:rsidR="00592048" w:rsidRPr="00592048" w:rsidRDefault="00592048" w:rsidP="00592048">
      <w:pPr>
        <w:spacing w:line="276" w:lineRule="auto"/>
        <w:jc w:val="both"/>
        <w:rPr>
          <w:rFonts w:cstheme="minorHAnsi"/>
          <w:color w:val="0000FF"/>
          <w:u w:val="single"/>
        </w:rPr>
      </w:pPr>
    </w:p>
    <w:p w14:paraId="7B7F4A7E" w14:textId="5D59C420" w:rsidR="00592048" w:rsidRPr="00592048" w:rsidRDefault="00592048" w:rsidP="00592048">
      <w:pPr>
        <w:spacing w:line="276" w:lineRule="auto"/>
        <w:jc w:val="both"/>
        <w:rPr>
          <w:rFonts w:cstheme="minorHAnsi"/>
          <w:color w:val="0000FF"/>
          <w:u w:val="single"/>
        </w:rPr>
      </w:pPr>
    </w:p>
    <w:p w14:paraId="57C5DF4F" w14:textId="77777777" w:rsidR="00592048" w:rsidRPr="00592048" w:rsidRDefault="00592048" w:rsidP="00592048">
      <w:pPr>
        <w:spacing w:line="276" w:lineRule="auto"/>
        <w:jc w:val="both"/>
        <w:rPr>
          <w:rFonts w:cstheme="minorHAnsi"/>
          <w:color w:val="0000FF"/>
          <w:u w:val="single"/>
        </w:rPr>
      </w:pPr>
    </w:p>
    <w:p w14:paraId="6A109130" w14:textId="77777777" w:rsidR="00592048" w:rsidRPr="00592048" w:rsidRDefault="00592048" w:rsidP="00592048">
      <w:pPr>
        <w:snapToGrid w:val="0"/>
        <w:spacing w:before="240" w:after="240" w:line="276" w:lineRule="auto"/>
        <w:jc w:val="both"/>
        <w:rPr>
          <w:rFonts w:cstheme="minorHAnsi"/>
          <w:b/>
          <w:bCs/>
        </w:rPr>
      </w:pPr>
      <w:r w:rsidRPr="00592048">
        <w:rPr>
          <w:rFonts w:cstheme="minorHAnsi"/>
          <w:b/>
          <w:bCs/>
        </w:rPr>
        <w:lastRenderedPageBreak/>
        <w:t>Wann finden die Tests statt?</w:t>
      </w:r>
    </w:p>
    <w:p w14:paraId="189EDDF8" w14:textId="77777777" w:rsidR="00592048" w:rsidRPr="00592048" w:rsidRDefault="00592048" w:rsidP="00592048">
      <w:pPr>
        <w:snapToGrid w:val="0"/>
        <w:spacing w:before="240" w:after="240" w:line="276" w:lineRule="auto"/>
        <w:jc w:val="both"/>
        <w:rPr>
          <w:rFonts w:cstheme="minorHAnsi"/>
        </w:rPr>
      </w:pPr>
      <w:r w:rsidRPr="00592048">
        <w:rPr>
          <w:rFonts w:cstheme="minorHAnsi"/>
        </w:rPr>
        <w:t xml:space="preserve">Die Tests sollen einmal in der Woche stattfinden, und zwar immer am ersten Schultag der Woche. </w:t>
      </w:r>
    </w:p>
    <w:p w14:paraId="21B62C6B" w14:textId="77777777" w:rsidR="00592048" w:rsidRPr="00592048" w:rsidRDefault="00592048" w:rsidP="00592048">
      <w:pPr>
        <w:snapToGrid w:val="0"/>
        <w:spacing w:before="240" w:after="240" w:line="276" w:lineRule="auto"/>
        <w:jc w:val="both"/>
        <w:rPr>
          <w:rFonts w:cstheme="minorHAnsi"/>
        </w:rPr>
      </w:pPr>
    </w:p>
    <w:p w14:paraId="64D2B69F" w14:textId="77777777" w:rsidR="00592048" w:rsidRPr="00592048" w:rsidRDefault="00592048" w:rsidP="00592048">
      <w:pPr>
        <w:snapToGrid w:val="0"/>
        <w:spacing w:before="240" w:after="240" w:line="276" w:lineRule="auto"/>
        <w:jc w:val="both"/>
        <w:rPr>
          <w:rFonts w:cstheme="minorHAnsi"/>
          <w:b/>
          <w:bCs/>
        </w:rPr>
      </w:pPr>
      <w:r w:rsidRPr="00592048">
        <w:rPr>
          <w:rFonts w:cstheme="minorHAnsi"/>
          <w:b/>
          <w:bCs/>
        </w:rPr>
        <w:t>Was passiert, wenn der Test ein gutes Ergebnis hat?</w:t>
      </w:r>
    </w:p>
    <w:p w14:paraId="02B4E2FC" w14:textId="77777777" w:rsidR="00592048" w:rsidRPr="00592048" w:rsidRDefault="00592048" w:rsidP="00592048">
      <w:pPr>
        <w:spacing w:line="276" w:lineRule="auto"/>
        <w:jc w:val="both"/>
        <w:rPr>
          <w:rFonts w:cstheme="minorHAnsi"/>
        </w:rPr>
      </w:pPr>
      <w:r w:rsidRPr="00592048">
        <w:rPr>
          <w:rFonts w:cstheme="minorHAnsi"/>
        </w:rPr>
        <w:t xml:space="preserve">Wenn der Test kein Zeichen von Corona findet, dann kann das Kind am Unterricht teilnehmen. Es muss aber trotzdem Abstand halten, Hände waschen und Maske tragen. </w:t>
      </w:r>
    </w:p>
    <w:p w14:paraId="2A8B34A5" w14:textId="77777777" w:rsidR="00592048" w:rsidRPr="00592048" w:rsidRDefault="00592048" w:rsidP="00592048">
      <w:pPr>
        <w:spacing w:line="276" w:lineRule="auto"/>
        <w:jc w:val="both"/>
        <w:rPr>
          <w:rFonts w:cstheme="minorHAnsi"/>
          <w:b/>
          <w:bCs/>
        </w:rPr>
      </w:pPr>
    </w:p>
    <w:p w14:paraId="2FB55BE0" w14:textId="0049CEB2" w:rsidR="00592048" w:rsidRPr="00592048" w:rsidRDefault="00592048" w:rsidP="00592048">
      <w:pPr>
        <w:spacing w:line="276" w:lineRule="auto"/>
        <w:jc w:val="both"/>
        <w:rPr>
          <w:rFonts w:cstheme="minorHAnsi"/>
          <w:b/>
          <w:bCs/>
        </w:rPr>
      </w:pPr>
      <w:r w:rsidRPr="00592048">
        <w:rPr>
          <w:rFonts w:cstheme="minorHAnsi"/>
          <w:b/>
          <w:bCs/>
        </w:rPr>
        <w:t>Was passiert, wenn der Test Corona-Viren anzeigt?</w:t>
      </w:r>
    </w:p>
    <w:p w14:paraId="5B9270D9" w14:textId="77777777" w:rsidR="00592048" w:rsidRPr="00592048" w:rsidRDefault="00592048" w:rsidP="00592048">
      <w:pPr>
        <w:spacing w:line="276" w:lineRule="auto"/>
        <w:jc w:val="both"/>
        <w:rPr>
          <w:rFonts w:cstheme="minorHAnsi"/>
          <w:bCs/>
        </w:rPr>
      </w:pPr>
      <w:r w:rsidRPr="00592048">
        <w:rPr>
          <w:rFonts w:cstheme="minorHAnsi"/>
        </w:rPr>
        <w:t xml:space="preserve">Wenn beim Schnelltest </w:t>
      </w:r>
      <w:r w:rsidRPr="00592048">
        <w:rPr>
          <w:rFonts w:cstheme="minorHAnsi"/>
          <w:bCs/>
        </w:rPr>
        <w:t xml:space="preserve">Zeichen von Corona-Viren gefunden werden, erhalten die Eltern sofort eine Nachricht von der Schule. Die Schule sagt Ihnen, ob Sie das Kind abholen müssen oder ob es alleine gehen darf. </w:t>
      </w:r>
    </w:p>
    <w:p w14:paraId="1C0011D2" w14:textId="77777777" w:rsidR="00592048" w:rsidRPr="00592048" w:rsidRDefault="00592048" w:rsidP="00592048">
      <w:pPr>
        <w:spacing w:line="276" w:lineRule="auto"/>
        <w:jc w:val="both"/>
        <w:rPr>
          <w:rFonts w:cstheme="minorHAnsi"/>
          <w:bCs/>
        </w:rPr>
      </w:pPr>
      <w:r w:rsidRPr="00592048">
        <w:rPr>
          <w:rFonts w:cstheme="minorHAnsi"/>
          <w:bCs/>
        </w:rPr>
        <w:t xml:space="preserve">Auf jeden Fall muss dann ein zweiter Test gemacht werden. Der zweite Test ist etwas genauer. Die Schule sagt Ihnen, wo Sie den zweiten Test machen können. Die Schule gibt auch dem Gesundheitsamt Bescheid. </w:t>
      </w:r>
    </w:p>
    <w:p w14:paraId="49B868B9" w14:textId="77777777" w:rsidR="00592048" w:rsidRPr="00592048" w:rsidRDefault="00592048" w:rsidP="00592048">
      <w:pPr>
        <w:spacing w:line="276" w:lineRule="auto"/>
        <w:jc w:val="both"/>
        <w:rPr>
          <w:rFonts w:cstheme="minorHAnsi"/>
          <w:bCs/>
        </w:rPr>
      </w:pPr>
      <w:r w:rsidRPr="00592048">
        <w:rPr>
          <w:rFonts w:cstheme="minorHAnsi"/>
          <w:bCs/>
        </w:rPr>
        <w:t xml:space="preserve">Beim zweiten Test bekommt man das Ergebnis nicht sofort. Bis zum Ergebnis muss Ihr Kind in Quarantäne. Es muss sich also von anderen Kindern und Erwachsenen fernhalten. Es darf die Wohnung nicht verlassen. </w:t>
      </w:r>
    </w:p>
    <w:p w14:paraId="42966D54" w14:textId="77777777" w:rsidR="00592048" w:rsidRPr="00592048" w:rsidRDefault="00592048" w:rsidP="00592048">
      <w:pPr>
        <w:spacing w:line="276" w:lineRule="auto"/>
        <w:jc w:val="both"/>
        <w:rPr>
          <w:rFonts w:cstheme="minorHAnsi"/>
        </w:rPr>
      </w:pPr>
      <w:r w:rsidRPr="00592048">
        <w:rPr>
          <w:rFonts w:cstheme="minorHAnsi"/>
          <w:bCs/>
        </w:rPr>
        <w:t>Wenn auch beim zweiten Test Corona festgestellt wird, sagt Ihnen das Gesundheitsamt, wie Sie und Ihr Kind sich verhalten müssen. Wer Corona hat, darf sich nicht mit anderen Menschen treffen.</w:t>
      </w:r>
    </w:p>
    <w:p w14:paraId="1FED0D7A" w14:textId="77777777" w:rsidR="00592048" w:rsidRPr="00592048" w:rsidRDefault="00592048" w:rsidP="00592048">
      <w:pPr>
        <w:spacing w:line="276" w:lineRule="auto"/>
        <w:jc w:val="both"/>
        <w:rPr>
          <w:rFonts w:cstheme="minorHAnsi"/>
        </w:rPr>
      </w:pPr>
      <w:r w:rsidRPr="00592048">
        <w:rPr>
          <w:rFonts w:cstheme="minorHAnsi"/>
        </w:rPr>
        <w:t xml:space="preserve">Wenn der zweite Test kein Corona findet, sagen Sie uns bitte Bescheid. Ihr Kind kann dann wieder zur Schule kommen. </w:t>
      </w:r>
    </w:p>
    <w:p w14:paraId="642AD29E" w14:textId="77777777" w:rsidR="00592048" w:rsidRPr="00592048" w:rsidRDefault="00592048" w:rsidP="00592048">
      <w:pPr>
        <w:spacing w:line="276" w:lineRule="auto"/>
        <w:jc w:val="both"/>
        <w:rPr>
          <w:rFonts w:cstheme="minorHAnsi"/>
        </w:rPr>
      </w:pPr>
    </w:p>
    <w:p w14:paraId="59DED44F" w14:textId="77777777" w:rsidR="00592048" w:rsidRPr="00592048" w:rsidRDefault="00592048" w:rsidP="00592048">
      <w:pPr>
        <w:spacing w:line="276" w:lineRule="auto"/>
        <w:jc w:val="both"/>
        <w:rPr>
          <w:rFonts w:cstheme="minorHAnsi"/>
          <w:b/>
          <w:bCs/>
        </w:rPr>
      </w:pPr>
      <w:r w:rsidRPr="00592048">
        <w:rPr>
          <w:rFonts w:cstheme="minorHAnsi"/>
          <w:b/>
          <w:bCs/>
        </w:rPr>
        <w:t>Weshalb ist es wichtig, an den Tests in der Schule teilzunehmen?</w:t>
      </w:r>
    </w:p>
    <w:p w14:paraId="5483BD87" w14:textId="77777777" w:rsidR="00592048" w:rsidRPr="00592048" w:rsidRDefault="00592048" w:rsidP="00592048">
      <w:pPr>
        <w:spacing w:line="276" w:lineRule="auto"/>
        <w:jc w:val="both"/>
        <w:rPr>
          <w:rFonts w:cstheme="minorHAnsi"/>
        </w:rPr>
      </w:pPr>
      <w:r w:rsidRPr="00592048">
        <w:rPr>
          <w:rFonts w:cstheme="minorHAnsi"/>
        </w:rPr>
        <w:t xml:space="preserve">Liebe Eltern, die Schnelltests in der Schule sollen Menschen finden, sie sich noch ganz gesund fühlen, aber trotzdem schon jemand andern anstecken könnten. So wird die Schule sicherer für alle. Und dann können bald auch mehr Kinder wieder öfter zur Schule kommen. </w:t>
      </w:r>
    </w:p>
    <w:p w14:paraId="5D0AD449" w14:textId="77777777" w:rsidR="00592048" w:rsidRPr="00592048" w:rsidRDefault="00592048" w:rsidP="00592048">
      <w:pPr>
        <w:spacing w:line="276" w:lineRule="auto"/>
        <w:jc w:val="both"/>
        <w:rPr>
          <w:rFonts w:cstheme="minorHAnsi"/>
        </w:rPr>
      </w:pPr>
      <w:r w:rsidRPr="00592048">
        <w:rPr>
          <w:rFonts w:cstheme="minorHAnsi"/>
        </w:rPr>
        <w:t xml:space="preserve">Bitte sagen Sie deshalb Ihrem Kind, dass es bei den Tests mitmachen soll. Wenn Sie weitere Fragen haben, dann wenden Sie sich bitte an den Klassenlehrer oder die Klassenlehrerin. Mehr Infos über Schnelltests können auch im Internet unter </w:t>
      </w:r>
      <w:hyperlink r:id="rId10">
        <w:r w:rsidRPr="00592048">
          <w:rPr>
            <w:rStyle w:val="Internetverknpfung"/>
            <w:rFonts w:cstheme="minorHAnsi"/>
          </w:rPr>
          <w:t>https://www.hamburg.de/bsb/13679646/corona-faqs/</w:t>
        </w:r>
      </w:hyperlink>
      <w:r w:rsidRPr="00592048">
        <w:rPr>
          <w:rFonts w:cstheme="minorHAnsi"/>
        </w:rPr>
        <w:t xml:space="preserve"> gefunden werden.</w:t>
      </w:r>
    </w:p>
    <w:p w14:paraId="1B7DC5A2" w14:textId="77777777" w:rsidR="004C4F11" w:rsidRPr="00592048" w:rsidRDefault="001C6C99" w:rsidP="004C4F11">
      <w:pPr>
        <w:spacing w:line="276" w:lineRule="auto"/>
        <w:jc w:val="both"/>
        <w:rPr>
          <w:rFonts w:cstheme="minorHAnsi"/>
        </w:rPr>
      </w:pPr>
      <w:r w:rsidRPr="00592048">
        <w:rPr>
          <w:rFonts w:cstheme="minorHAnsi"/>
        </w:rPr>
        <w:t>Mit freundlichen Grüßen</w:t>
      </w:r>
    </w:p>
    <w:p w14:paraId="43139BA9" w14:textId="77777777" w:rsidR="001C6C99" w:rsidRPr="00592048" w:rsidRDefault="001C6C99" w:rsidP="004C4F11">
      <w:pPr>
        <w:spacing w:line="276" w:lineRule="auto"/>
        <w:jc w:val="both"/>
        <w:rPr>
          <w:rFonts w:cstheme="minorHAnsi"/>
        </w:rPr>
      </w:pPr>
    </w:p>
    <w:p w14:paraId="2D7E262C" w14:textId="77777777" w:rsidR="00A16778" w:rsidRPr="00592048" w:rsidRDefault="00A16778" w:rsidP="00A16778">
      <w:pPr>
        <w:shd w:val="clear" w:color="auto" w:fill="FFFFFF"/>
        <w:spacing w:before="100" w:beforeAutospacing="1" w:after="100" w:afterAutospacing="1"/>
        <w:rPr>
          <w:rFonts w:cstheme="minorHAnsi"/>
        </w:rPr>
      </w:pPr>
      <w:r w:rsidRPr="00592048">
        <w:rPr>
          <w:rFonts w:cstheme="minorHAnsi"/>
          <w:b/>
          <w:bCs/>
        </w:rPr>
        <w:t>Heike Joost-Blaszczyk</w:t>
      </w:r>
    </w:p>
    <w:p w14:paraId="5B8B2333" w14:textId="77777777" w:rsidR="00A16778" w:rsidRPr="00592048" w:rsidRDefault="00A16778" w:rsidP="00A16778">
      <w:pPr>
        <w:shd w:val="clear" w:color="auto" w:fill="FFFFFF"/>
        <w:spacing w:before="100" w:beforeAutospacing="1" w:after="100" w:afterAutospacing="1"/>
        <w:rPr>
          <w:rFonts w:cstheme="minorHAnsi"/>
        </w:rPr>
      </w:pPr>
      <w:r w:rsidRPr="00592048">
        <w:rPr>
          <w:rFonts w:cstheme="minorHAnsi"/>
          <w:b/>
          <w:bCs/>
        </w:rPr>
        <w:t xml:space="preserve">Schulleiterin Schule </w:t>
      </w:r>
      <w:proofErr w:type="spellStart"/>
      <w:r w:rsidRPr="00592048">
        <w:rPr>
          <w:rFonts w:cstheme="minorHAnsi"/>
          <w:b/>
          <w:bCs/>
        </w:rPr>
        <w:t>Surenland</w:t>
      </w:r>
      <w:proofErr w:type="spellEnd"/>
    </w:p>
    <w:sectPr w:rsidR="00A16778" w:rsidRPr="00592048">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C86C39" w14:textId="77777777" w:rsidR="007770CF" w:rsidRDefault="007770CF" w:rsidP="005E084C">
      <w:pPr>
        <w:spacing w:after="0" w:line="240" w:lineRule="auto"/>
      </w:pPr>
      <w:r>
        <w:separator/>
      </w:r>
    </w:p>
  </w:endnote>
  <w:endnote w:type="continuationSeparator" w:id="0">
    <w:p w14:paraId="1E6E1F5A" w14:textId="77777777" w:rsidR="007770CF" w:rsidRDefault="007770CF" w:rsidP="005E08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48077180"/>
      <w:docPartObj>
        <w:docPartGallery w:val="Page Numbers (Bottom of Page)"/>
        <w:docPartUnique/>
      </w:docPartObj>
    </w:sdtPr>
    <w:sdtEndPr/>
    <w:sdtContent>
      <w:p w14:paraId="1A9EAA65" w14:textId="77777777" w:rsidR="002F6CE4" w:rsidRDefault="005E084C">
        <w:pPr>
          <w:pStyle w:val="Fuzeile"/>
          <w:jc w:val="right"/>
        </w:pPr>
        <w:r>
          <w:fldChar w:fldCharType="begin"/>
        </w:r>
        <w:r>
          <w:instrText>PAGE   \* MERGEFORMAT</w:instrText>
        </w:r>
        <w:r>
          <w:fldChar w:fldCharType="separate"/>
        </w:r>
        <w:r w:rsidR="00F610DA">
          <w:rPr>
            <w:noProof/>
          </w:rPr>
          <w:t>1</w:t>
        </w:r>
        <w:r>
          <w:fldChar w:fldCharType="end"/>
        </w:r>
      </w:p>
    </w:sdtContent>
  </w:sdt>
  <w:p w14:paraId="53FBA461" w14:textId="77777777" w:rsidR="002F6CE4" w:rsidRDefault="0059204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66C748" w14:textId="77777777" w:rsidR="007770CF" w:rsidRDefault="007770CF" w:rsidP="005E084C">
      <w:pPr>
        <w:spacing w:after="0" w:line="240" w:lineRule="auto"/>
      </w:pPr>
      <w:r>
        <w:separator/>
      </w:r>
    </w:p>
  </w:footnote>
  <w:footnote w:type="continuationSeparator" w:id="0">
    <w:p w14:paraId="05434741" w14:textId="77777777" w:rsidR="007770CF" w:rsidRDefault="007770CF" w:rsidP="005E08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31258D"/>
    <w:multiLevelType w:val="hybridMultilevel"/>
    <w:tmpl w:val="83DAC7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FA551E"/>
    <w:multiLevelType w:val="hybridMultilevel"/>
    <w:tmpl w:val="589492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1FAB"/>
    <w:rsid w:val="00043BD9"/>
    <w:rsid w:val="001A2694"/>
    <w:rsid w:val="001C6C99"/>
    <w:rsid w:val="00214333"/>
    <w:rsid w:val="00234411"/>
    <w:rsid w:val="0026369D"/>
    <w:rsid w:val="00283006"/>
    <w:rsid w:val="00291FAB"/>
    <w:rsid w:val="002A1843"/>
    <w:rsid w:val="00301551"/>
    <w:rsid w:val="00302D97"/>
    <w:rsid w:val="003527B8"/>
    <w:rsid w:val="003D2D86"/>
    <w:rsid w:val="004026BC"/>
    <w:rsid w:val="00405EA0"/>
    <w:rsid w:val="004541CF"/>
    <w:rsid w:val="004C4F11"/>
    <w:rsid w:val="004C5803"/>
    <w:rsid w:val="00556226"/>
    <w:rsid w:val="00592048"/>
    <w:rsid w:val="005E084C"/>
    <w:rsid w:val="005F0142"/>
    <w:rsid w:val="00625709"/>
    <w:rsid w:val="006E1C76"/>
    <w:rsid w:val="006F3683"/>
    <w:rsid w:val="0074188D"/>
    <w:rsid w:val="007500B3"/>
    <w:rsid w:val="007770CF"/>
    <w:rsid w:val="00835F8A"/>
    <w:rsid w:val="008D178F"/>
    <w:rsid w:val="00A0062F"/>
    <w:rsid w:val="00A16778"/>
    <w:rsid w:val="00AB19ED"/>
    <w:rsid w:val="00AD05D9"/>
    <w:rsid w:val="00B75436"/>
    <w:rsid w:val="00BE49F6"/>
    <w:rsid w:val="00C336F2"/>
    <w:rsid w:val="00CB7642"/>
    <w:rsid w:val="00CC20DF"/>
    <w:rsid w:val="00D11B87"/>
    <w:rsid w:val="00E17473"/>
    <w:rsid w:val="00E40E5F"/>
    <w:rsid w:val="00E80695"/>
    <w:rsid w:val="00E81221"/>
    <w:rsid w:val="00EC0C19"/>
    <w:rsid w:val="00F610D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DF7F3"/>
  <w15:chartTrackingRefBased/>
  <w15:docId w15:val="{CC9D054C-3338-45FB-AB6B-CB159ED4F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E084C"/>
  </w:style>
  <w:style w:type="paragraph" w:styleId="berschrift2">
    <w:name w:val="heading 2"/>
    <w:basedOn w:val="Standard"/>
    <w:next w:val="Standard"/>
    <w:link w:val="berschrift2Zchn"/>
    <w:qFormat/>
    <w:rsid w:val="00A16778"/>
    <w:pPr>
      <w:keepNext/>
      <w:spacing w:after="0" w:line="240" w:lineRule="auto"/>
      <w:jc w:val="right"/>
      <w:outlineLvl w:val="1"/>
    </w:pPr>
    <w:rPr>
      <w:rFonts w:ascii="Times New Roman" w:eastAsia="Times New Roman" w:hAnsi="Times New Roman" w:cs="Times New Roman"/>
      <w:sz w:val="28"/>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E084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E084C"/>
  </w:style>
  <w:style w:type="paragraph" w:styleId="Fuzeile">
    <w:name w:val="footer"/>
    <w:basedOn w:val="Standard"/>
    <w:link w:val="FuzeileZchn"/>
    <w:uiPriority w:val="99"/>
    <w:unhideWhenUsed/>
    <w:rsid w:val="005E084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E084C"/>
  </w:style>
  <w:style w:type="table" w:styleId="Tabellenraster">
    <w:name w:val="Table Grid"/>
    <w:basedOn w:val="NormaleTabelle"/>
    <w:uiPriority w:val="39"/>
    <w:rsid w:val="005E08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ivesZitat">
    <w:name w:val="Intense Quote"/>
    <w:basedOn w:val="Standard"/>
    <w:next w:val="Standard"/>
    <w:link w:val="IntensivesZitatZchn"/>
    <w:uiPriority w:val="30"/>
    <w:qFormat/>
    <w:rsid w:val="005E084C"/>
    <w:pPr>
      <w:pBdr>
        <w:top w:val="single" w:sz="4" w:space="10" w:color="5B9BD5" w:themeColor="accent1"/>
        <w:bottom w:val="single" w:sz="4" w:space="10" w:color="5B9BD5" w:themeColor="accent1"/>
      </w:pBdr>
      <w:spacing w:before="360" w:after="360" w:line="240" w:lineRule="auto"/>
      <w:ind w:left="864" w:right="864"/>
      <w:jc w:val="center"/>
    </w:pPr>
    <w:rPr>
      <w:rFonts w:ascii="Arial" w:hAnsi="Arial"/>
      <w:i/>
      <w:iCs/>
      <w:color w:val="5B9BD5" w:themeColor="accent1"/>
    </w:rPr>
  </w:style>
  <w:style w:type="character" w:customStyle="1" w:styleId="IntensivesZitatZchn">
    <w:name w:val="Intensives Zitat Zchn"/>
    <w:basedOn w:val="Absatz-Standardschriftart"/>
    <w:link w:val="IntensivesZitat"/>
    <w:uiPriority w:val="30"/>
    <w:rsid w:val="005E084C"/>
    <w:rPr>
      <w:rFonts w:ascii="Arial" w:hAnsi="Arial"/>
      <w:i/>
      <w:iCs/>
      <w:color w:val="5B9BD5" w:themeColor="accent1"/>
    </w:rPr>
  </w:style>
  <w:style w:type="character" w:styleId="Hyperlink">
    <w:name w:val="Hyperlink"/>
    <w:basedOn w:val="Absatz-Standardschriftart"/>
    <w:uiPriority w:val="99"/>
    <w:unhideWhenUsed/>
    <w:rsid w:val="004C4F11"/>
    <w:rPr>
      <w:color w:val="0000FF"/>
      <w:u w:val="single"/>
    </w:rPr>
  </w:style>
  <w:style w:type="paragraph" w:styleId="Listenabsatz">
    <w:name w:val="List Paragraph"/>
    <w:aliases w:val="Tabellentext bullet"/>
    <w:basedOn w:val="Standard"/>
    <w:link w:val="ListenabsatzZchn"/>
    <w:uiPriority w:val="72"/>
    <w:qFormat/>
    <w:rsid w:val="004C4F11"/>
    <w:pPr>
      <w:spacing w:after="0" w:line="240" w:lineRule="auto"/>
      <w:ind w:left="720"/>
      <w:contextualSpacing/>
    </w:pPr>
    <w:rPr>
      <w:rFonts w:ascii="Arial" w:eastAsia="Times New Roman" w:hAnsi="Arial" w:cs="Times New Roman"/>
      <w:szCs w:val="20"/>
      <w:lang w:eastAsia="de-DE"/>
    </w:rPr>
  </w:style>
  <w:style w:type="character" w:customStyle="1" w:styleId="ListenabsatzZchn">
    <w:name w:val="Listenabsatz Zchn"/>
    <w:aliases w:val="Tabellentext bullet Zchn"/>
    <w:basedOn w:val="Absatz-Standardschriftart"/>
    <w:link w:val="Listenabsatz"/>
    <w:uiPriority w:val="34"/>
    <w:locked/>
    <w:rsid w:val="004C4F11"/>
    <w:rPr>
      <w:rFonts w:ascii="Arial" w:eastAsia="Times New Roman" w:hAnsi="Arial" w:cs="Times New Roman"/>
      <w:szCs w:val="20"/>
      <w:lang w:eastAsia="de-DE"/>
    </w:rPr>
  </w:style>
  <w:style w:type="paragraph" w:styleId="Sprechblasentext">
    <w:name w:val="Balloon Text"/>
    <w:basedOn w:val="Standard"/>
    <w:link w:val="SprechblasentextZchn"/>
    <w:uiPriority w:val="99"/>
    <w:semiHidden/>
    <w:unhideWhenUsed/>
    <w:rsid w:val="003D2D8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D2D86"/>
    <w:rPr>
      <w:rFonts w:ascii="Segoe UI" w:hAnsi="Segoe UI" w:cs="Segoe UI"/>
      <w:sz w:val="18"/>
      <w:szCs w:val="18"/>
    </w:rPr>
  </w:style>
  <w:style w:type="character" w:customStyle="1" w:styleId="berschrift2Zchn">
    <w:name w:val="Überschrift 2 Zchn"/>
    <w:basedOn w:val="Absatz-Standardschriftart"/>
    <w:link w:val="berschrift2"/>
    <w:rsid w:val="00A16778"/>
    <w:rPr>
      <w:rFonts w:ascii="Times New Roman" w:eastAsia="Times New Roman" w:hAnsi="Times New Roman" w:cs="Times New Roman"/>
      <w:sz w:val="28"/>
      <w:szCs w:val="24"/>
      <w:lang w:eastAsia="de-DE"/>
    </w:rPr>
  </w:style>
  <w:style w:type="character" w:customStyle="1" w:styleId="Internetverknpfung">
    <w:name w:val="Internetverknüpfung"/>
    <w:basedOn w:val="Absatz-Standardschriftart"/>
    <w:uiPriority w:val="99"/>
    <w:unhideWhenUsed/>
    <w:rsid w:val="00592048"/>
    <w:rPr>
      <w:color w:val="0000FF"/>
      <w:u w:val="single"/>
    </w:rPr>
  </w:style>
  <w:style w:type="character" w:customStyle="1" w:styleId="ListLabel7">
    <w:name w:val="ListLabel 7"/>
    <w:qFormat/>
    <w:rsid w:val="00592048"/>
    <w:rPr>
      <w:rFonts w:ascii="Arial" w:hAnsi="Arial" w:cs="Arial"/>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urenland.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hamburg.de/bsb/13679646/corona-faqs/" TargetMode="External"/><Relationship Id="rId4" Type="http://schemas.openxmlformats.org/officeDocument/2006/relationships/webSettings" Target="webSettings.xml"/><Relationship Id="rId9" Type="http://schemas.openxmlformats.org/officeDocument/2006/relationships/hyperlink" Target="https://www.hamburg.de/coronatest-erklaervide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492</Words>
  <Characters>3103</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Köhne, Uta</dc:creator>
  <cp:keywords/>
  <dc:description/>
  <cp:lastModifiedBy>Rebecca Tiedemann</cp:lastModifiedBy>
  <cp:revision>3</cp:revision>
  <cp:lastPrinted>2021-03-17T08:15:00Z</cp:lastPrinted>
  <dcterms:created xsi:type="dcterms:W3CDTF">2021-03-18T14:25:00Z</dcterms:created>
  <dcterms:modified xsi:type="dcterms:W3CDTF">2021-03-19T15:34:00Z</dcterms:modified>
</cp:coreProperties>
</file>